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2138" w14:textId="77777777" w:rsidR="00634AC5" w:rsidRPr="00F31EAE" w:rsidRDefault="002E4C53" w:rsidP="002E4C53">
      <w:pPr>
        <w:rPr>
          <w:rFonts w:ascii="Calibri" w:hAnsi="Calibri" w:cs="Calibri"/>
          <w:sz w:val="22"/>
          <w:szCs w:val="18"/>
        </w:rPr>
      </w:pPr>
      <w:r w:rsidRPr="00F31EAE">
        <w:rPr>
          <w:rFonts w:ascii="Calibri" w:hAnsi="Calibri" w:cs="Calibri"/>
          <w:sz w:val="22"/>
          <w:szCs w:val="18"/>
        </w:rPr>
        <w:t xml:space="preserve">ROPSLEY AND DISTRICT </w:t>
      </w:r>
      <w:r w:rsidR="00634AC5" w:rsidRPr="00F31EAE">
        <w:rPr>
          <w:rFonts w:ascii="Calibri" w:hAnsi="Calibri" w:cs="Calibri"/>
          <w:sz w:val="22"/>
          <w:szCs w:val="18"/>
        </w:rPr>
        <w:t xml:space="preserve">PARISH COUNCIL RISK </w:t>
      </w:r>
      <w:r w:rsidR="00FA0D80" w:rsidRPr="00F31EAE">
        <w:rPr>
          <w:rFonts w:ascii="Calibri" w:hAnsi="Calibri" w:cs="Calibri"/>
          <w:sz w:val="22"/>
          <w:szCs w:val="18"/>
        </w:rPr>
        <w:t>MANAGEMENT</w:t>
      </w:r>
      <w:r w:rsidRPr="00F31EAE">
        <w:rPr>
          <w:rFonts w:ascii="Calibri" w:hAnsi="Calibri" w:cs="Calibri"/>
          <w:sz w:val="22"/>
          <w:szCs w:val="18"/>
        </w:rPr>
        <w:t xml:space="preserve"> POLICY</w:t>
      </w:r>
    </w:p>
    <w:p w14:paraId="72312139" w14:textId="77777777" w:rsidR="00634AC5" w:rsidRDefault="00634AC5"/>
    <w:p w14:paraId="7231213A" w14:textId="77777777" w:rsidR="00634AC5" w:rsidRPr="002E4C53" w:rsidRDefault="00634AC5" w:rsidP="00FA0D80">
      <w:pPr>
        <w:ind w:left="-142"/>
        <w:rPr>
          <w:rFonts w:ascii="Calibri" w:hAnsi="Calibri"/>
          <w:sz w:val="22"/>
          <w:szCs w:val="18"/>
        </w:rPr>
      </w:pPr>
      <w:smartTag w:uri="urn:schemas-microsoft-com:office:smarttags" w:element="place">
        <w:r w:rsidRPr="002E4C53">
          <w:rPr>
            <w:rFonts w:ascii="Calibri" w:hAnsi="Calibri"/>
            <w:sz w:val="22"/>
            <w:szCs w:val="18"/>
          </w:rPr>
          <w:t>Mission</w:t>
        </w:r>
      </w:smartTag>
      <w:r w:rsidRPr="002E4C53">
        <w:rPr>
          <w:rFonts w:ascii="Calibri" w:hAnsi="Calibri"/>
          <w:sz w:val="22"/>
          <w:szCs w:val="18"/>
        </w:rPr>
        <w:t xml:space="preserve"> Statement of Parish Council:</w:t>
      </w:r>
    </w:p>
    <w:p w14:paraId="7231213B" w14:textId="77777777" w:rsidR="000B5C9F" w:rsidRPr="00FA0D80" w:rsidRDefault="000B5C9F" w:rsidP="00FA0D80">
      <w:pPr>
        <w:ind w:left="-142"/>
        <w:rPr>
          <w:rFonts w:ascii="Calibri" w:hAnsi="Calibri"/>
          <w:b w:val="0"/>
          <w:sz w:val="12"/>
          <w:szCs w:val="12"/>
        </w:rPr>
      </w:pPr>
    </w:p>
    <w:p w14:paraId="7231213C" w14:textId="77777777" w:rsidR="00634AC5" w:rsidRPr="002E4C53" w:rsidRDefault="00634AC5" w:rsidP="00FA0D80">
      <w:pPr>
        <w:ind w:left="-142"/>
        <w:rPr>
          <w:rFonts w:ascii="Calibri" w:hAnsi="Calibri"/>
          <w:b w:val="0"/>
          <w:sz w:val="22"/>
          <w:szCs w:val="18"/>
        </w:rPr>
      </w:pPr>
      <w:r w:rsidRPr="002E4C53">
        <w:rPr>
          <w:rFonts w:ascii="Calibri" w:hAnsi="Calibri"/>
          <w:b w:val="0"/>
          <w:sz w:val="22"/>
          <w:szCs w:val="18"/>
        </w:rPr>
        <w:t>To provide services for, and manage and maintain the assets of, the village</w:t>
      </w:r>
      <w:r w:rsidR="002E4C53">
        <w:rPr>
          <w:rFonts w:ascii="Calibri" w:hAnsi="Calibri"/>
          <w:b w:val="0"/>
          <w:sz w:val="22"/>
          <w:szCs w:val="18"/>
        </w:rPr>
        <w:t>s of Ropsley, Great and Little Humby</w:t>
      </w:r>
      <w:r w:rsidRPr="002E4C53">
        <w:rPr>
          <w:rFonts w:ascii="Calibri" w:hAnsi="Calibri"/>
          <w:b w:val="0"/>
          <w:sz w:val="22"/>
          <w:szCs w:val="18"/>
        </w:rPr>
        <w:t>,</w:t>
      </w:r>
      <w:r w:rsidR="002E4C53">
        <w:rPr>
          <w:rFonts w:ascii="Calibri" w:hAnsi="Calibri"/>
          <w:b w:val="0"/>
          <w:sz w:val="22"/>
          <w:szCs w:val="18"/>
        </w:rPr>
        <w:t xml:space="preserve"> Braceby and </w:t>
      </w:r>
      <w:proofErr w:type="spellStart"/>
      <w:r w:rsidR="002E4C53">
        <w:rPr>
          <w:rFonts w:ascii="Calibri" w:hAnsi="Calibri"/>
          <w:b w:val="0"/>
          <w:sz w:val="22"/>
          <w:szCs w:val="18"/>
        </w:rPr>
        <w:t>Sapperton</w:t>
      </w:r>
      <w:proofErr w:type="spellEnd"/>
      <w:r w:rsidRPr="002E4C53">
        <w:rPr>
          <w:rFonts w:ascii="Calibri" w:hAnsi="Calibri"/>
          <w:b w:val="0"/>
          <w:sz w:val="22"/>
          <w:szCs w:val="18"/>
        </w:rPr>
        <w:t xml:space="preserve"> within the resources provided by the annual precept and other incomes, taking into account the wishes of the residents and obtaining value for money.</w:t>
      </w:r>
    </w:p>
    <w:p w14:paraId="7231213D" w14:textId="77777777" w:rsidR="00634AC5" w:rsidRPr="002E4C53" w:rsidRDefault="00634AC5" w:rsidP="00FA0D80">
      <w:pPr>
        <w:ind w:left="-142"/>
        <w:rPr>
          <w:rFonts w:ascii="Calibri" w:hAnsi="Calibri"/>
          <w:sz w:val="22"/>
          <w:szCs w:val="18"/>
        </w:rPr>
      </w:pPr>
    </w:p>
    <w:p w14:paraId="7231213E" w14:textId="77777777" w:rsidR="00FA0D80" w:rsidRPr="00315124" w:rsidRDefault="00FA0D80">
      <w:pPr>
        <w:rPr>
          <w:rFonts w:ascii="Calibri" w:hAnsi="Calibri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5954"/>
        <w:gridCol w:w="1984"/>
      </w:tblGrid>
      <w:tr w:rsidR="00634AC5" w:rsidRPr="00315124" w14:paraId="72312148" w14:textId="77777777" w:rsidTr="00315124">
        <w:tc>
          <w:tcPr>
            <w:tcW w:w="3227" w:type="dxa"/>
          </w:tcPr>
          <w:p w14:paraId="7231213F" w14:textId="77777777" w:rsidR="00634AC5" w:rsidRPr="00315124" w:rsidRDefault="00634AC5">
            <w:pPr>
              <w:pStyle w:val="Heading1"/>
              <w:rPr>
                <w:rFonts w:ascii="Calibri" w:hAnsi="Calibri"/>
              </w:rPr>
            </w:pPr>
          </w:p>
          <w:p w14:paraId="72312140" w14:textId="77777777" w:rsidR="00634AC5" w:rsidRPr="00315124" w:rsidRDefault="00634AC5">
            <w:pPr>
              <w:pStyle w:val="Heading1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Aim</w:t>
            </w:r>
          </w:p>
        </w:tc>
        <w:tc>
          <w:tcPr>
            <w:tcW w:w="4252" w:type="dxa"/>
          </w:tcPr>
          <w:p w14:paraId="72312141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72312142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Risk</w:t>
            </w:r>
          </w:p>
        </w:tc>
        <w:tc>
          <w:tcPr>
            <w:tcW w:w="5954" w:type="dxa"/>
          </w:tcPr>
          <w:p w14:paraId="72312143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72312144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Method used to Minimise Risk</w:t>
            </w:r>
          </w:p>
        </w:tc>
        <w:tc>
          <w:tcPr>
            <w:tcW w:w="1984" w:type="dxa"/>
          </w:tcPr>
          <w:p w14:paraId="72312145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72312146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Person(s)</w:t>
            </w:r>
          </w:p>
          <w:p w14:paraId="72312147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Responsible</w:t>
            </w:r>
          </w:p>
        </w:tc>
      </w:tr>
      <w:tr w:rsidR="00634AC5" w:rsidRPr="00315124" w14:paraId="72312197" w14:textId="77777777" w:rsidTr="00315124">
        <w:trPr>
          <w:trHeight w:val="7410"/>
        </w:trPr>
        <w:tc>
          <w:tcPr>
            <w:tcW w:w="3227" w:type="dxa"/>
          </w:tcPr>
          <w:p w14:paraId="72312149" w14:textId="77777777" w:rsidR="00634AC5" w:rsidRPr="00315124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14A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>1.</w:t>
            </w:r>
            <w:r w:rsidRPr="00315124">
              <w:rPr>
                <w:rFonts w:ascii="Calibri" w:hAnsi="Calibri"/>
              </w:rPr>
              <w:t xml:space="preserve">   To ensure compliance with the Acts of Parliament, Council’s financial regulations and code of conduct. </w:t>
            </w:r>
          </w:p>
          <w:p w14:paraId="7231214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14C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4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regulations and codes.</w:t>
            </w:r>
          </w:p>
          <w:p w14:paraId="7231214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4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Absence of standing orders</w:t>
            </w:r>
          </w:p>
          <w:p w14:paraId="7231215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3. Actions by the PC outside its powers </w:t>
            </w:r>
            <w:r w:rsidR="00315124">
              <w:rPr>
                <w:rFonts w:ascii="Calibri" w:hAnsi="Calibri"/>
              </w:rPr>
              <w:t xml:space="preserve">as </w:t>
            </w:r>
            <w:r w:rsidR="00FA0D80">
              <w:rPr>
                <w:rFonts w:ascii="Calibri" w:hAnsi="Calibri"/>
              </w:rPr>
              <w:t>set out</w:t>
            </w:r>
            <w:r w:rsidRPr="00315124">
              <w:rPr>
                <w:rFonts w:ascii="Calibri" w:hAnsi="Calibri"/>
              </w:rPr>
              <w:t xml:space="preserve"> by Parliament.</w:t>
            </w:r>
          </w:p>
          <w:p w14:paraId="7231215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6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Lack of commitment to regulations and procedures.</w:t>
            </w:r>
          </w:p>
          <w:p w14:paraId="723121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159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Items purchased without proper tendering procedures, resulting in accusations of commercial favoritism.</w:t>
            </w:r>
          </w:p>
          <w:p w14:paraId="7231215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B" w14:textId="77777777" w:rsidR="00634AC5" w:rsidRPr="00315124" w:rsidRDefault="00634AC5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7231215C" w14:textId="77777777" w:rsidR="00315124" w:rsidRDefault="00634AC5">
            <w:pPr>
              <w:pStyle w:val="BodyTextIndent"/>
              <w:ind w:left="0" w:firstLine="0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6. Payments made without prior approval and</w:t>
            </w:r>
          </w:p>
          <w:p w14:paraId="7231215D" w14:textId="77777777" w:rsidR="00634AC5" w:rsidRPr="00315124" w:rsidRDefault="00315124">
            <w:pPr>
              <w:pStyle w:val="BodyTextIndent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634AC5" w:rsidRPr="00315124">
              <w:rPr>
                <w:rFonts w:ascii="Calibri" w:hAnsi="Calibri"/>
              </w:rPr>
              <w:t>adequate control.</w:t>
            </w:r>
          </w:p>
          <w:p w14:paraId="7231215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5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7. Lack of control of signatories to cheques.</w:t>
            </w:r>
          </w:p>
          <w:p w14:paraId="72312160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61" w14:textId="77777777" w:rsidR="00DF1A16" w:rsidRPr="00315124" w:rsidRDefault="00DF1A16">
            <w:pPr>
              <w:rPr>
                <w:rFonts w:ascii="Calibri" w:hAnsi="Calibri"/>
                <w:b w:val="0"/>
                <w:sz w:val="20"/>
              </w:rPr>
            </w:pPr>
          </w:p>
          <w:p w14:paraId="7231216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8. VAT not properly accounted for, resulting in over</w:t>
            </w:r>
            <w:r w:rsidR="00315124">
              <w:rPr>
                <w:rFonts w:ascii="Calibri" w:hAnsi="Calibri"/>
              </w:rPr>
              <w:t>-</w:t>
            </w:r>
            <w:r w:rsidRPr="00315124">
              <w:rPr>
                <w:rFonts w:ascii="Calibri" w:hAnsi="Calibri"/>
              </w:rPr>
              <w:t xml:space="preserve">claims and large demands from </w:t>
            </w:r>
            <w:r w:rsidR="00315124">
              <w:rPr>
                <w:rFonts w:ascii="Calibri" w:hAnsi="Calibri"/>
              </w:rPr>
              <w:t>HMRC</w:t>
            </w:r>
            <w:r w:rsidRPr="00315124">
              <w:rPr>
                <w:rFonts w:ascii="Calibri" w:hAnsi="Calibri"/>
              </w:rPr>
              <w:t>.</w:t>
            </w:r>
          </w:p>
          <w:p w14:paraId="7231216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164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65" w14:textId="77777777" w:rsidR="00DF1A16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that all Councillors have copies of relative Acts, Code of Conduct, and Standing Orders. </w:t>
            </w:r>
          </w:p>
          <w:p w14:paraId="7231216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Highlight essential parts and provide training where possible.</w:t>
            </w:r>
          </w:p>
          <w:p w14:paraId="7231216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6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Standing Orders are produced, understood by councillors, and reviewed at least once per year.</w:t>
            </w:r>
          </w:p>
          <w:p w14:paraId="7231216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6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above, but ensure that powers are highlighted or extracted into effective summary.</w:t>
            </w:r>
          </w:p>
          <w:p w14:paraId="7231216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6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reference to appropriate regulations in agenda items.</w:t>
            </w:r>
          </w:p>
          <w:p w14:paraId="7231216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Delegation of responsibilities to individual councillors.</w:t>
            </w:r>
          </w:p>
          <w:p w14:paraId="7231216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6F" w14:textId="77777777" w:rsidR="00FA0D80" w:rsidRDefault="00FA0D80">
            <w:pPr>
              <w:rPr>
                <w:rFonts w:ascii="Calibri" w:hAnsi="Calibri"/>
                <w:b w:val="0"/>
                <w:sz w:val="20"/>
              </w:rPr>
            </w:pPr>
          </w:p>
          <w:p w14:paraId="72312170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that all councillors are aware of regulations re estimates and full tender procedures. </w:t>
            </w:r>
          </w:p>
          <w:p w14:paraId="7231217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Introduce practice of estimates for all purchases over an agreed figure.</w:t>
            </w:r>
          </w:p>
          <w:p w14:paraId="7231217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7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all payments are approved in Council meetings and recorded in minutes.</w:t>
            </w:r>
          </w:p>
          <w:p w14:paraId="7231217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Keep cash payments to a minimum, and avoid if possible.</w:t>
            </w:r>
          </w:p>
          <w:p w14:paraId="7231217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7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Keep authorised signatories to a minimum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but </w:t>
            </w:r>
            <w:r w:rsidRPr="00315124">
              <w:rPr>
                <w:rFonts w:ascii="Calibri" w:hAnsi="Calibri"/>
                <w:b w:val="0"/>
                <w:sz w:val="20"/>
              </w:rPr>
              <w:t>consistent with practicalities.</w:t>
            </w:r>
          </w:p>
          <w:p w14:paraId="7231217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7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appropriate publications held and that Clerk has good knowledge of regulations.</w:t>
            </w:r>
          </w:p>
        </w:tc>
        <w:tc>
          <w:tcPr>
            <w:tcW w:w="1984" w:type="dxa"/>
          </w:tcPr>
          <w:p w14:paraId="72312179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7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7231217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</w:t>
            </w:r>
            <w:r w:rsidR="0025690C" w:rsidRPr="00315124">
              <w:rPr>
                <w:rFonts w:ascii="Calibri" w:hAnsi="Calibri"/>
                <w:b w:val="0"/>
                <w:sz w:val="20"/>
              </w:rPr>
              <w:t xml:space="preserve">roper </w:t>
            </w:r>
            <w:r w:rsidRPr="00315124">
              <w:rPr>
                <w:rFonts w:ascii="Calibri" w:hAnsi="Calibri"/>
                <w:b w:val="0"/>
                <w:sz w:val="20"/>
              </w:rPr>
              <w:t>O</w:t>
            </w:r>
            <w:r w:rsidR="0025690C" w:rsidRPr="00315124">
              <w:rPr>
                <w:rFonts w:ascii="Calibri" w:hAnsi="Calibri"/>
                <w:b w:val="0"/>
                <w:sz w:val="20"/>
              </w:rPr>
              <w:t>fficer (PO)</w:t>
            </w:r>
          </w:p>
          <w:p w14:paraId="7231217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7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7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7231217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7231218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8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723121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7231218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8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7231218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All councillors</w:t>
            </w:r>
          </w:p>
          <w:p w14:paraId="7231218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72312187" w14:textId="77777777" w:rsidR="00315124" w:rsidRPr="00315124" w:rsidRDefault="00315124">
            <w:pPr>
              <w:rPr>
                <w:rFonts w:ascii="Calibri" w:hAnsi="Calibri"/>
                <w:b w:val="0"/>
                <w:sz w:val="20"/>
              </w:rPr>
            </w:pPr>
          </w:p>
          <w:p w14:paraId="72312188" w14:textId="77777777" w:rsidR="00FA0D80" w:rsidRDefault="00FA0D80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Chair</w:t>
            </w:r>
          </w:p>
          <w:p w14:paraId="7231218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7231218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7231218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8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8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7231218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7231218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90" w14:textId="77777777" w:rsidR="00DF1A16" w:rsidRDefault="00DF1A16">
            <w:pPr>
              <w:rPr>
                <w:rFonts w:ascii="Calibri" w:hAnsi="Calibri"/>
                <w:b w:val="0"/>
                <w:sz w:val="20"/>
              </w:rPr>
            </w:pPr>
          </w:p>
          <w:p w14:paraId="7231219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7231219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7231219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9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7231219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72312196" w14:textId="77777777" w:rsidR="00315124" w:rsidRPr="00315124" w:rsidRDefault="00315124" w:rsidP="00FA0D80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1B0" w14:textId="77777777" w:rsidTr="00315124">
        <w:tc>
          <w:tcPr>
            <w:tcW w:w="3227" w:type="dxa"/>
          </w:tcPr>
          <w:p w14:paraId="72312198" w14:textId="77777777" w:rsidR="00315124" w:rsidRPr="00315124" w:rsidRDefault="00315124">
            <w:pPr>
              <w:ind w:left="284" w:hanging="284"/>
              <w:rPr>
                <w:rFonts w:ascii="Calibri" w:hAnsi="Calibri"/>
                <w:sz w:val="8"/>
                <w:szCs w:val="8"/>
              </w:rPr>
            </w:pPr>
          </w:p>
          <w:p w14:paraId="72312199" w14:textId="77777777" w:rsidR="00634AC5" w:rsidRPr="00315124" w:rsidRDefault="00634AC5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2.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  To identify and regularly review the Council’s priorities.</w:t>
            </w:r>
          </w:p>
          <w:p w14:paraId="7231219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19B" w14:textId="77777777" w:rsidR="00315124" w:rsidRPr="00315124" w:rsidRDefault="00315124">
            <w:pPr>
              <w:ind w:left="175" w:hanging="175"/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9C" w14:textId="77777777" w:rsidR="00634AC5" w:rsidRPr="00315124" w:rsidRDefault="00634AC5">
            <w:pPr>
              <w:ind w:left="175" w:hanging="175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set</w:t>
            </w:r>
            <w:r w:rsidR="00315124">
              <w:rPr>
                <w:rFonts w:ascii="Calibri" w:hAnsi="Calibri"/>
                <w:b w:val="0"/>
                <w:sz w:val="20"/>
              </w:rPr>
              <w:t>ting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objectives, set</w:t>
            </w:r>
            <w:r w:rsidR="00315124">
              <w:rPr>
                <w:rFonts w:ascii="Calibri" w:hAnsi="Calibri"/>
                <w:b w:val="0"/>
                <w:sz w:val="20"/>
              </w:rPr>
              <w:t>ting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priorities, and identify</w:t>
            </w:r>
            <w:r w:rsidR="00315124">
              <w:rPr>
                <w:rFonts w:ascii="Calibri" w:hAnsi="Calibri"/>
                <w:b w:val="0"/>
                <w:sz w:val="20"/>
              </w:rPr>
              <w:t>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risks to their achievement.</w:t>
            </w:r>
          </w:p>
          <w:p w14:paraId="7231219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9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commitment by council members</w:t>
            </w:r>
          </w:p>
          <w:p w14:paraId="7231219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1A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A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No risk analysis carried out.</w:t>
            </w:r>
          </w:p>
          <w:p w14:paraId="723121A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1A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A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No steps taken to combat identified risks</w:t>
            </w:r>
          </w:p>
          <w:p w14:paraId="723121A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1A6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A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All councillors to be made aware of need for objectives and identification of risk.</w:t>
            </w:r>
          </w:p>
          <w:p w14:paraId="723121A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training sessions if practicable.</w:t>
            </w:r>
          </w:p>
          <w:p w14:paraId="723121A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A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Add risk assessment to agenda at least quarterly, reviewing particular items, and results against those items. </w:t>
            </w:r>
          </w:p>
          <w:p w14:paraId="723121A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A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Ensure that completion of the risk assessment is given high priority, as a requirement of the Audit Commission</w:t>
            </w:r>
          </w:p>
          <w:p w14:paraId="723121AD" w14:textId="77777777" w:rsidR="000B5C9F" w:rsidRDefault="000B5C9F" w:rsidP="00315124">
            <w:pPr>
              <w:rPr>
                <w:rFonts w:ascii="Calibri" w:hAnsi="Calibri"/>
                <w:b w:val="0"/>
                <w:sz w:val="20"/>
              </w:rPr>
            </w:pPr>
          </w:p>
          <w:p w14:paraId="723121AE" w14:textId="77777777" w:rsidR="00634AC5" w:rsidRPr="00315124" w:rsidRDefault="00634AC5" w:rsidP="00315124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2 above.</w:t>
            </w:r>
          </w:p>
        </w:tc>
        <w:tc>
          <w:tcPr>
            <w:tcW w:w="1984" w:type="dxa"/>
          </w:tcPr>
          <w:p w14:paraId="723121A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1D0" w14:textId="77777777" w:rsidTr="00315124">
        <w:tc>
          <w:tcPr>
            <w:tcW w:w="3227" w:type="dxa"/>
          </w:tcPr>
          <w:p w14:paraId="723121B1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B2" w14:textId="77777777" w:rsidR="00634AC5" w:rsidRPr="00315124" w:rsidRDefault="00634AC5">
            <w:pPr>
              <w:ind w:left="284" w:hanging="284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3.   </w:t>
            </w:r>
            <w:r w:rsidRPr="00315124">
              <w:rPr>
                <w:rFonts w:ascii="Calibri" w:hAnsi="Calibri"/>
                <w:b w:val="0"/>
                <w:sz w:val="20"/>
              </w:rPr>
              <w:t>To influence other council departments and Government organisations to fulfil the requirements of the Parish population.</w:t>
            </w:r>
          </w:p>
        </w:tc>
        <w:tc>
          <w:tcPr>
            <w:tcW w:w="4252" w:type="dxa"/>
          </w:tcPr>
          <w:p w14:paraId="723121B3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B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effective lines of communication with other organisations.</w:t>
            </w:r>
          </w:p>
          <w:p w14:paraId="723121B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7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effective lines of communication with parishioners.</w:t>
            </w:r>
          </w:p>
          <w:p w14:paraId="723121B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1B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Lack of preparation on subjects requiring influence.</w:t>
            </w:r>
          </w:p>
          <w:p w14:paraId="723121B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B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C0" w14:textId="77777777" w:rsidR="00634AC5" w:rsidRPr="00315124" w:rsidRDefault="00634AC5" w:rsidP="00315124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Lack of confidence by Parish Councillors.</w:t>
            </w:r>
            <w:r w:rsid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</w:tc>
        <w:tc>
          <w:tcPr>
            <w:tcW w:w="5954" w:type="dxa"/>
          </w:tcPr>
          <w:p w14:paraId="723121C1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C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Note all communication lines which are essential or beneficial and make information available to all councillors</w:t>
            </w:r>
            <w:r w:rsidR="00921149">
              <w:rPr>
                <w:rFonts w:ascii="Calibri" w:hAnsi="Calibri"/>
                <w:b w:val="0"/>
                <w:sz w:val="20"/>
              </w:rPr>
              <w:t>.</w:t>
            </w:r>
          </w:p>
          <w:p w14:paraId="723121C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Establish contacts by name and where possible face-to-face.</w:t>
            </w:r>
          </w:p>
          <w:p w14:paraId="723121C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C5" w14:textId="77777777" w:rsidR="00921149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Take every opportunity to publicise role of Parish Council.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Create Parish newsletter if none exists.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="00921149">
              <w:rPr>
                <w:rFonts w:ascii="Calibri" w:hAnsi="Calibri"/>
                <w:b w:val="0"/>
                <w:sz w:val="20"/>
              </w:rPr>
              <w:t>U</w:t>
            </w:r>
            <w:r w:rsidRPr="00315124">
              <w:rPr>
                <w:rFonts w:ascii="Calibri" w:hAnsi="Calibri"/>
                <w:b w:val="0"/>
                <w:sz w:val="20"/>
              </w:rPr>
              <w:t>se Notice Boards and “fl</w:t>
            </w:r>
            <w:r w:rsidR="000B5C9F">
              <w:rPr>
                <w:rFonts w:ascii="Calibri" w:hAnsi="Calibri"/>
                <w:b w:val="0"/>
                <w:sz w:val="20"/>
              </w:rPr>
              <w:t>y</w:t>
            </w:r>
            <w:r w:rsidRPr="00315124">
              <w:rPr>
                <w:rFonts w:ascii="Calibri" w:hAnsi="Calibri"/>
                <w:b w:val="0"/>
                <w:sz w:val="20"/>
              </w:rPr>
              <w:t>ers”.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1C6" w14:textId="77777777" w:rsidR="00634AC5" w:rsidRPr="00315124" w:rsidRDefault="000B5C9F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1C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Use key issues to raise profile of PC and to test parishioners</w:t>
            </w:r>
            <w:r w:rsidR="00921149">
              <w:rPr>
                <w:rFonts w:ascii="Calibri" w:hAnsi="Calibri"/>
                <w:b w:val="0"/>
                <w:sz w:val="20"/>
              </w:rPr>
              <w:t>’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views.</w:t>
            </w:r>
          </w:p>
          <w:p w14:paraId="723121C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Add social event to occasional meeting.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</w:p>
          <w:p w14:paraId="723121C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Create Annual PC plan and put to parishioners for comment. </w:t>
            </w:r>
          </w:p>
          <w:p w14:paraId="723121C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C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all councillors are aware of need for careful research and are guided as to where to obtain relevant information.</w:t>
            </w:r>
          </w:p>
          <w:p w14:paraId="723121C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C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  Experienced councillors to assist newcomers to establish essential contacts.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Delegate responsibility for specific contacts to individual councillors</w:t>
            </w:r>
          </w:p>
          <w:p w14:paraId="723121C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1C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1E5" w14:textId="77777777" w:rsidTr="00315124">
        <w:tc>
          <w:tcPr>
            <w:tcW w:w="3227" w:type="dxa"/>
          </w:tcPr>
          <w:p w14:paraId="723121D1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D2" w14:textId="77777777" w:rsidR="00634AC5" w:rsidRPr="00315124" w:rsidRDefault="00634AC5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4.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all councillors are aware of their responsibilities, and possible liabilities, and to provide adequate insurance cover for all possible risks.</w:t>
            </w:r>
          </w:p>
        </w:tc>
        <w:tc>
          <w:tcPr>
            <w:tcW w:w="4252" w:type="dxa"/>
          </w:tcPr>
          <w:p w14:paraId="723121D3" w14:textId="77777777" w:rsidR="00634AC5" w:rsidRPr="00315124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1D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knowledge of possible culpability of councillors.</w:t>
            </w:r>
          </w:p>
          <w:p w14:paraId="723121D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D6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education of Councillors regarding culpability.</w:t>
            </w:r>
          </w:p>
          <w:p w14:paraId="723121D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D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D9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Inadequate insurance cover taken out – property, personal liability, employer</w:t>
            </w:r>
            <w:r w:rsidR="000B5C9F">
              <w:rPr>
                <w:rFonts w:ascii="Calibri" w:hAnsi="Calibri"/>
              </w:rPr>
              <w:t>’</w:t>
            </w:r>
            <w:r w:rsidRPr="00315124">
              <w:rPr>
                <w:rFonts w:ascii="Calibri" w:hAnsi="Calibri"/>
              </w:rPr>
              <w:t>s liability.</w:t>
            </w:r>
          </w:p>
          <w:p w14:paraId="723121D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1DB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D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Creation of standing orders and familiarisation with those where greatest risk occurs.</w:t>
            </w:r>
          </w:p>
          <w:p w14:paraId="723121D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D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Delegate responsibility to one or two councillors to assist newcomers to understand culpability.</w:t>
            </w:r>
          </w:p>
          <w:p w14:paraId="723121D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any training courses available.</w:t>
            </w:r>
          </w:p>
          <w:p w14:paraId="723121E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E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Review risk assessment by including on agenda at least quarterly. </w:t>
            </w:r>
          </w:p>
          <w:p w14:paraId="723121E2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Delegate responsibility for keeping up-to-date with insurance requirements to an individual councillor.</w:t>
            </w:r>
          </w:p>
          <w:p w14:paraId="723121E3" w14:textId="77777777" w:rsidR="000B5C9F" w:rsidRPr="00315124" w:rsidRDefault="000B5C9F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1E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26" w14:textId="77777777" w:rsidTr="00315124">
        <w:tc>
          <w:tcPr>
            <w:tcW w:w="3227" w:type="dxa"/>
          </w:tcPr>
          <w:p w14:paraId="723121E6" w14:textId="77777777" w:rsidR="00634AC5" w:rsidRPr="00DC08CC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1E7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 xml:space="preserve">5.  </w:t>
            </w:r>
            <w:r w:rsidRPr="00315124">
              <w:rPr>
                <w:rFonts w:ascii="Calibri" w:hAnsi="Calibri"/>
              </w:rPr>
              <w:t>To keep appropriate books of account accurately and up-to-date through out the financial year.</w:t>
            </w:r>
          </w:p>
          <w:p w14:paraId="723121E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1E9" w14:textId="77777777" w:rsidR="00634AC5" w:rsidRPr="00DC08CC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1E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accounting requirements</w:t>
            </w:r>
          </w:p>
          <w:p w14:paraId="723121E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E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1ED" w14:textId="77777777" w:rsidR="00634AC5" w:rsidRPr="00315124" w:rsidRDefault="00634AC5" w:rsidP="002E4C53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723121E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lastRenderedPageBreak/>
              <w:t>2. Lack of commitment to accounting requirements.</w:t>
            </w:r>
          </w:p>
          <w:p w14:paraId="723121E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Bank charges unnecessarily incurred</w:t>
            </w:r>
          </w:p>
          <w:p w14:paraId="723121F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1F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1F5" w14:textId="77777777" w:rsidR="00DC08CC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Inaccuracies in recording amounts</w:t>
            </w:r>
            <w:r w:rsidR="00DC08CC">
              <w:rPr>
                <w:rFonts w:ascii="Calibri" w:hAnsi="Calibri"/>
              </w:rPr>
              <w:t xml:space="preserve"> and</w:t>
            </w:r>
            <w:r w:rsidRPr="00315124">
              <w:rPr>
                <w:rFonts w:ascii="Calibri" w:hAnsi="Calibri"/>
              </w:rPr>
              <w:t xml:space="preserve"> totals in books of account</w:t>
            </w:r>
            <w:r w:rsidR="00DC08CC">
              <w:rPr>
                <w:rFonts w:ascii="Calibri" w:hAnsi="Calibri"/>
              </w:rPr>
              <w:t>.</w:t>
            </w:r>
          </w:p>
          <w:p w14:paraId="723121F6" w14:textId="77777777" w:rsidR="00634AC5" w:rsidRPr="00315124" w:rsidRDefault="00DC08CC">
            <w:pPr>
              <w:pStyle w:val="BodyTextInden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B</w:t>
            </w:r>
            <w:r w:rsidR="00634AC5" w:rsidRPr="00315124">
              <w:rPr>
                <w:rFonts w:ascii="Calibri" w:hAnsi="Calibri"/>
              </w:rPr>
              <w:t>ank reconciliations</w:t>
            </w:r>
            <w:r>
              <w:rPr>
                <w:rFonts w:ascii="Calibri" w:hAnsi="Calibri"/>
              </w:rPr>
              <w:t xml:space="preserve"> not carried out</w:t>
            </w:r>
            <w:r w:rsidR="00921149">
              <w:rPr>
                <w:rFonts w:ascii="Calibri" w:hAnsi="Calibri"/>
              </w:rPr>
              <w:t>.</w:t>
            </w:r>
          </w:p>
          <w:p w14:paraId="723121F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Inaccuracies and interest losses caused by account transfers.</w:t>
            </w:r>
          </w:p>
          <w:p w14:paraId="723121F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A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6. The most beneficial interest terms not being employed.</w:t>
            </w:r>
          </w:p>
          <w:p w14:paraId="723121F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C" w14:textId="77777777" w:rsidR="00DC08CC" w:rsidRDefault="00DC08CC">
            <w:pPr>
              <w:pStyle w:val="BodyTextIndent"/>
              <w:rPr>
                <w:rFonts w:ascii="Calibri" w:hAnsi="Calibri"/>
              </w:rPr>
            </w:pPr>
          </w:p>
          <w:p w14:paraId="723121F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7. Inadequate control of cash receipts and payments.</w:t>
            </w:r>
          </w:p>
          <w:p w14:paraId="723121F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1FF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00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8. Books of account not kept up to date/ invoices not posted promptly.</w:t>
            </w:r>
          </w:p>
          <w:p w14:paraId="7231220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0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9. Internal controls not in place or not operated.</w:t>
            </w:r>
          </w:p>
          <w:p w14:paraId="7231220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04" w14:textId="77777777" w:rsidR="00DC08CC" w:rsidRDefault="00634AC5" w:rsidP="00DC08CC">
            <w:pPr>
              <w:pStyle w:val="BodyTextIndent"/>
              <w:ind w:left="34" w:hanging="142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10. Payments missed or delayed due to</w:t>
            </w:r>
          </w:p>
          <w:p w14:paraId="72312205" w14:textId="77777777" w:rsidR="00634AC5" w:rsidRPr="00315124" w:rsidRDefault="00DC08CC" w:rsidP="00DC08CC">
            <w:pPr>
              <w:pStyle w:val="BodyTextIndent"/>
              <w:ind w:left="34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634AC5" w:rsidRPr="0031512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</w:t>
            </w:r>
          </w:p>
          <w:p w14:paraId="72312206" w14:textId="77777777" w:rsidR="00634AC5" w:rsidRPr="00315124" w:rsidRDefault="00DC08CC" w:rsidP="00DC08CC">
            <w:pPr>
              <w:ind w:hanging="108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11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. Clerk taken ill or leaves without replacement</w:t>
            </w:r>
          </w:p>
          <w:p w14:paraId="7231220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08" w14:textId="77777777" w:rsidR="00634AC5" w:rsidRPr="00DC08CC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0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all councillors are familiar with current financial regulations and include them in </w:t>
            </w:r>
            <w:r w:rsidR="00DF1A16">
              <w:rPr>
                <w:rFonts w:ascii="Calibri" w:hAnsi="Calibri"/>
                <w:b w:val="0"/>
                <w:sz w:val="20"/>
              </w:rPr>
              <w:t>the council’s S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tanding </w:t>
            </w:r>
            <w:r w:rsidR="00DF1A16">
              <w:rPr>
                <w:rFonts w:ascii="Calibri" w:hAnsi="Calibri"/>
                <w:b w:val="0"/>
                <w:sz w:val="20"/>
              </w:rPr>
              <w:t>O</w:t>
            </w:r>
            <w:r w:rsidRPr="00315124">
              <w:rPr>
                <w:rFonts w:ascii="Calibri" w:hAnsi="Calibri"/>
                <w:b w:val="0"/>
                <w:sz w:val="20"/>
              </w:rPr>
              <w:t>rders.</w:t>
            </w:r>
          </w:p>
          <w:p w14:paraId="7231220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Regularly review </w:t>
            </w:r>
            <w:r w:rsidR="00DF1A16">
              <w:rPr>
                <w:rFonts w:ascii="Calibri" w:hAnsi="Calibri"/>
                <w:b w:val="0"/>
                <w:sz w:val="20"/>
              </w:rPr>
              <w:t>S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tanding </w:t>
            </w:r>
            <w:r w:rsidR="00DF1A16">
              <w:rPr>
                <w:rFonts w:ascii="Calibri" w:hAnsi="Calibri"/>
                <w:b w:val="0"/>
                <w:sz w:val="20"/>
              </w:rPr>
              <w:t>O</w:t>
            </w:r>
            <w:r w:rsidRPr="00315124">
              <w:rPr>
                <w:rFonts w:ascii="Calibri" w:hAnsi="Calibri"/>
                <w:b w:val="0"/>
                <w:sz w:val="20"/>
              </w:rPr>
              <w:t>rders.</w:t>
            </w:r>
          </w:p>
          <w:p w14:paraId="7231220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0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lastRenderedPageBreak/>
              <w:t>As at 1 above.</w:t>
            </w:r>
            <w:r w:rsidR="00DC08CC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RFO to produce financial reports at all meetings.</w:t>
            </w:r>
          </w:p>
          <w:p w14:paraId="7231220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reports to be made available to all councillors and any recommendations to be acted upon promptly.</w:t>
            </w:r>
          </w:p>
          <w:p w14:paraId="7231220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0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carry out regular inspection of books of account.</w:t>
            </w:r>
          </w:p>
          <w:p w14:paraId="7231221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Internal audit to be undertaken periodically during the current financial year. </w:t>
            </w:r>
          </w:p>
          <w:p w14:paraId="7231221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ensure that books of account are formatted in such a way that internal controls are included and activated.</w:t>
            </w:r>
          </w:p>
          <w:p w14:paraId="7231221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internal audits to advise on internal controls required.</w:t>
            </w:r>
          </w:p>
          <w:p w14:paraId="7231221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Keep number of accounts to a minimum but ensure that any large credit balances are deposited in an interest bearing account.</w:t>
            </w:r>
          </w:p>
          <w:p w14:paraId="7231221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favo</w:t>
            </w:r>
            <w:r w:rsidR="00DF1A16">
              <w:rPr>
                <w:rFonts w:ascii="Calibri" w:hAnsi="Calibri"/>
                <w:b w:val="0"/>
                <w:sz w:val="20"/>
              </w:rPr>
              <w:t>u</w:t>
            </w:r>
            <w:r w:rsidRPr="00315124">
              <w:rPr>
                <w:rFonts w:ascii="Calibri" w:hAnsi="Calibri"/>
                <w:b w:val="0"/>
                <w:sz w:val="20"/>
              </w:rPr>
              <w:t>rable interest rate is obtained in deposit accounts and review against alternatives, but bearing in mind the risks in changing accounts.</w:t>
            </w:r>
          </w:p>
          <w:p w14:paraId="7231221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Avoid cash payments and receipts if possible.</w:t>
            </w:r>
          </w:p>
          <w:p w14:paraId="7231221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Where cash payments and receipts are unavoidable use a properly controlled petty cash account with a set maximum balance.</w:t>
            </w:r>
          </w:p>
          <w:p w14:paraId="7231221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checks by RFO and internal auditor.</w:t>
            </w:r>
          </w:p>
          <w:p w14:paraId="7231221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Financial reports at all PC meetings.</w:t>
            </w:r>
          </w:p>
          <w:p w14:paraId="7231221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1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8 above.</w:t>
            </w:r>
          </w:p>
          <w:p w14:paraId="7231222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2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8 above.</w:t>
            </w:r>
          </w:p>
          <w:p w14:paraId="7231222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23" w14:textId="77777777" w:rsidR="00DC08CC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Ensure Chair and Vice-Chair are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familiar with all aspects of financial matters.</w:t>
            </w:r>
          </w:p>
          <w:p w14:paraId="7231222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2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4D" w14:textId="77777777" w:rsidTr="00315124">
        <w:tc>
          <w:tcPr>
            <w:tcW w:w="3227" w:type="dxa"/>
          </w:tcPr>
          <w:p w14:paraId="72312227" w14:textId="77777777" w:rsidR="00634AC5" w:rsidRPr="00921149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28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 xml:space="preserve">6.  </w:t>
            </w:r>
            <w:r w:rsidRPr="00315124">
              <w:rPr>
                <w:rFonts w:ascii="Calibri" w:hAnsi="Calibri"/>
              </w:rPr>
              <w:t>To ensure that payments made from council funds and the use of assets, represent value for money, are adequately managed, and comply generally with the wishes of the residents.</w:t>
            </w:r>
          </w:p>
          <w:p w14:paraId="7231222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22A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2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wishes of residents.</w:t>
            </w:r>
          </w:p>
          <w:p w14:paraId="7231222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2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2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Use of funds not giving value for money.</w:t>
            </w:r>
          </w:p>
          <w:p w14:paraId="7231222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lastRenderedPageBreak/>
              <w:t>3. Use of funds not in accordance with the wishes of the residents</w:t>
            </w:r>
            <w:r w:rsidR="00DF1A16">
              <w:rPr>
                <w:rFonts w:ascii="Calibri" w:hAnsi="Calibri"/>
              </w:rPr>
              <w:t>.</w:t>
            </w:r>
          </w:p>
          <w:p w14:paraId="7231223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Charges for use of facilities inadequate.</w:t>
            </w:r>
          </w:p>
          <w:p w14:paraId="72312236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7" w14:textId="77777777" w:rsidR="00921149" w:rsidRPr="00315124" w:rsidRDefault="00921149">
            <w:pPr>
              <w:rPr>
                <w:rFonts w:ascii="Calibri" w:hAnsi="Calibri"/>
                <w:b w:val="0"/>
                <w:sz w:val="20"/>
              </w:rPr>
            </w:pPr>
          </w:p>
          <w:p w14:paraId="7231223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Fund raising not properly controlled or not in accordance with regulations.</w:t>
            </w:r>
          </w:p>
          <w:p w14:paraId="7231223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3A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3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As at </w:t>
            </w:r>
            <w:r w:rsidRPr="00315124">
              <w:rPr>
                <w:rFonts w:ascii="Calibri" w:hAnsi="Calibri"/>
                <w:sz w:val="20"/>
              </w:rPr>
              <w:t>3.</w:t>
            </w:r>
            <w:r w:rsidRPr="00315124">
              <w:rPr>
                <w:rFonts w:ascii="Calibri" w:hAnsi="Calibri"/>
                <w:b w:val="0"/>
                <w:sz w:val="20"/>
              </w:rPr>
              <w:t>2</w:t>
            </w:r>
          </w:p>
          <w:p w14:paraId="7231223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residents are consulted on all major financial issues.</w:t>
            </w:r>
          </w:p>
          <w:p w14:paraId="7231223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3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budget planning processes.</w:t>
            </w:r>
          </w:p>
          <w:p w14:paraId="7231223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Creation of annual plan after consultation process.</w:t>
            </w:r>
          </w:p>
          <w:p w14:paraId="7231224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Creation of outline 2/3 year plan.</w:t>
            </w:r>
          </w:p>
          <w:p w14:paraId="7231224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42" w14:textId="77777777" w:rsidR="00921149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lastRenderedPageBreak/>
              <w:t>As at 2 above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4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create effective financial management.</w:t>
            </w:r>
          </w:p>
          <w:p w14:paraId="7231224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 to cover consultation process.</w:t>
            </w:r>
          </w:p>
          <w:p w14:paraId="7231224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4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financial management by RFO.</w:t>
            </w:r>
          </w:p>
          <w:p w14:paraId="7231224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7231224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49" w14:textId="77777777" w:rsidR="00921149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All councillors to be aware of need to check regulations before commencing fund-raising activities.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24A" w14:textId="77777777" w:rsidR="00634AC5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financial management by RFO.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24B" w14:textId="77777777" w:rsidR="00921149" w:rsidRPr="00315124" w:rsidRDefault="00921149" w:rsidP="00921149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4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79" w14:textId="77777777" w:rsidTr="00315124">
        <w:tc>
          <w:tcPr>
            <w:tcW w:w="3227" w:type="dxa"/>
          </w:tcPr>
          <w:p w14:paraId="7231224E" w14:textId="77777777" w:rsidR="00634AC5" w:rsidRPr="00921149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4F" w14:textId="77777777" w:rsidR="00634AC5" w:rsidRPr="00315124" w:rsidRDefault="00634AC5">
            <w:pPr>
              <w:ind w:left="284" w:hanging="284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7.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the annual precept requirement results from an adequate budgetary process; progress against the budget is regularly monitored; and reserves are appropriate.</w:t>
            </w:r>
          </w:p>
        </w:tc>
        <w:tc>
          <w:tcPr>
            <w:tcW w:w="4252" w:type="dxa"/>
          </w:tcPr>
          <w:p w14:paraId="72312250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51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1. Lack of knowledge of budgetary process, and </w:t>
            </w:r>
            <w:r w:rsidR="00C82DE0">
              <w:rPr>
                <w:rFonts w:ascii="Calibri" w:hAnsi="Calibri"/>
              </w:rPr>
              <w:t xml:space="preserve">of </w:t>
            </w:r>
            <w:r w:rsidRPr="00315124">
              <w:rPr>
                <w:rFonts w:ascii="Calibri" w:hAnsi="Calibri"/>
              </w:rPr>
              <w:t>Council regulations.</w:t>
            </w:r>
          </w:p>
          <w:p w14:paraId="7231225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commitment to budgetary process.</w:t>
            </w:r>
          </w:p>
          <w:p w14:paraId="723122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59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Inadequate consideration of requirements for annual precept.</w:t>
            </w:r>
          </w:p>
          <w:p w14:paraId="7231225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5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5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5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5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5F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Calculation not in accordance with Council regulations.</w:t>
            </w:r>
          </w:p>
          <w:p w14:paraId="7231226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61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Inadequate internal controls with regard to monitoring expenditure.</w:t>
            </w:r>
          </w:p>
          <w:p w14:paraId="7231226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6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6. Reserves too low.</w:t>
            </w:r>
          </w:p>
          <w:p w14:paraId="7231226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65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6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Include regulations in Standing Orders issued to all councillors.</w:t>
            </w:r>
          </w:p>
          <w:p w14:paraId="7231226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Place item on agenda early in year to remind councillors of budget process and actions required.</w:t>
            </w:r>
          </w:p>
          <w:p w14:paraId="7231226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Delegate responsibility for managing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initial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budgetary process to </w:t>
            </w:r>
            <w:r w:rsidR="00DF1A16">
              <w:rPr>
                <w:rFonts w:ascii="Calibri" w:hAnsi="Calibri"/>
                <w:b w:val="0"/>
                <w:sz w:val="20"/>
              </w:rPr>
              <w:t>a council committee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or to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6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6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</w:t>
            </w:r>
          </w:p>
          <w:p w14:paraId="7231226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Involve all councillors in budgetary process</w:t>
            </w:r>
            <w:r w:rsidR="00DF1A16">
              <w:rPr>
                <w:rFonts w:ascii="Calibri" w:hAnsi="Calibri"/>
                <w:b w:val="0"/>
                <w:sz w:val="20"/>
              </w:rPr>
              <w:t>,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not solely the clerk.</w:t>
            </w:r>
          </w:p>
          <w:p w14:paraId="7231226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6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Place item on agenda early in year to remind councillors of budget process and actions required.</w:t>
            </w:r>
          </w:p>
          <w:p w14:paraId="7231226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Delegate responsibility for managing 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initial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budgetary process to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council 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committee or </w:t>
            </w:r>
            <w:r w:rsidRPr="00315124">
              <w:rPr>
                <w:rFonts w:ascii="Calibri" w:hAnsi="Calibri"/>
                <w:b w:val="0"/>
                <w:sz w:val="20"/>
              </w:rPr>
              <w:t>RFO</w:t>
            </w:r>
            <w:r w:rsidR="00921149">
              <w:rPr>
                <w:rFonts w:ascii="Calibri" w:hAnsi="Calibri"/>
                <w:b w:val="0"/>
                <w:sz w:val="20"/>
              </w:rPr>
              <w:t>.</w:t>
            </w:r>
          </w:p>
          <w:p w14:paraId="7231226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Start consideration of </w:t>
            </w:r>
            <w:r w:rsidR="00921149">
              <w:rPr>
                <w:rFonts w:ascii="Calibri" w:hAnsi="Calibri"/>
                <w:b w:val="0"/>
                <w:sz w:val="20"/>
              </w:rPr>
              <w:t>need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at least 4 months prior to submission date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7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annual and 2/3 plans to assist in process.</w:t>
            </w:r>
          </w:p>
          <w:p w14:paraId="7231227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7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 and Internal Auditor.</w:t>
            </w:r>
          </w:p>
          <w:p w14:paraId="7231227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7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 and Internal Auditor.</w:t>
            </w:r>
          </w:p>
          <w:p w14:paraId="7231227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Financial and budget progress reports to all PC meetings.</w:t>
            </w:r>
          </w:p>
          <w:p w14:paraId="7231227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77" w14:textId="77777777" w:rsidR="00634AC5" w:rsidRPr="00315124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5 above.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7231227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97" w14:textId="77777777" w:rsidTr="00315124">
        <w:tc>
          <w:tcPr>
            <w:tcW w:w="3227" w:type="dxa"/>
          </w:tcPr>
          <w:p w14:paraId="7231227A" w14:textId="77777777" w:rsidR="00634AC5" w:rsidRPr="00C82DE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7B" w14:textId="77777777" w:rsidR="00634AC5" w:rsidRPr="00315124" w:rsidRDefault="00634AC5" w:rsidP="00C82DE0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8.  </w:t>
            </w:r>
            <w:r w:rsidR="00DF1A16">
              <w:rPr>
                <w:rFonts w:ascii="Calibri" w:hAnsi="Calibri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To explore all possible sources of income</w:t>
            </w:r>
            <w:r w:rsidR="00C82DE0">
              <w:rPr>
                <w:rFonts w:ascii="Calibri" w:hAnsi="Calibri"/>
                <w:b w:val="0"/>
                <w:sz w:val="20"/>
              </w:rPr>
              <w:t xml:space="preserve">, </w:t>
            </w:r>
            <w:r w:rsidRPr="00315124">
              <w:rPr>
                <w:rFonts w:ascii="Calibri" w:hAnsi="Calibri"/>
                <w:b w:val="0"/>
                <w:sz w:val="20"/>
              </w:rPr>
              <w:t>and ensure that expected income is fully received.</w:t>
            </w:r>
          </w:p>
        </w:tc>
        <w:tc>
          <w:tcPr>
            <w:tcW w:w="4252" w:type="dxa"/>
          </w:tcPr>
          <w:p w14:paraId="7231227C" w14:textId="77777777" w:rsidR="00634AC5" w:rsidRPr="00C82DE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7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knowledge of possible sources of income e.g. grants.</w:t>
            </w:r>
          </w:p>
          <w:p w14:paraId="7231227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7F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lastRenderedPageBreak/>
              <w:t>2. Lack of commitment to pursue possible sources of income.</w:t>
            </w:r>
          </w:p>
          <w:p w14:paraId="7231228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Receipts not banked or not banked promptly.</w:t>
            </w:r>
          </w:p>
          <w:p w14:paraId="723122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Debts not pursued promptly.</w:t>
            </w:r>
          </w:p>
          <w:p w14:paraId="7231228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6" w14:textId="77777777" w:rsidR="00634AC5" w:rsidRPr="00315124" w:rsidRDefault="00634AC5">
            <w:pPr>
              <w:ind w:left="175" w:hanging="175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5. VAT claims not made promptly or made incorrectly. </w:t>
            </w:r>
          </w:p>
        </w:tc>
        <w:tc>
          <w:tcPr>
            <w:tcW w:w="5954" w:type="dxa"/>
          </w:tcPr>
          <w:p w14:paraId="72312287" w14:textId="77777777" w:rsidR="00634AC5" w:rsidRPr="00C82DE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88" w14:textId="77777777" w:rsidR="00634AC5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Ensure Clerk has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experience of all grants available and application procedures.</w:t>
            </w:r>
          </w:p>
          <w:p w14:paraId="7231228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1.</w:t>
            </w:r>
          </w:p>
          <w:p w14:paraId="7231228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8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Regular checks by </w:t>
            </w:r>
            <w:r w:rsidR="002E4C53">
              <w:rPr>
                <w:rFonts w:ascii="Calibri" w:hAnsi="Calibri"/>
                <w:b w:val="0"/>
                <w:sz w:val="20"/>
              </w:rPr>
              <w:t>RFO and Chair</w:t>
            </w:r>
            <w:r w:rsidRPr="00315124">
              <w:rPr>
                <w:rFonts w:ascii="Calibri" w:hAnsi="Calibri"/>
                <w:b w:val="0"/>
                <w:sz w:val="20"/>
              </w:rPr>
              <w:t>.</w:t>
            </w:r>
          </w:p>
          <w:p w14:paraId="7231228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7231228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9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3 above.</w:t>
            </w:r>
          </w:p>
          <w:p w14:paraId="7231229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9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Clerk has appropriate and up-to-date VAT official publications.</w:t>
            </w:r>
          </w:p>
          <w:p w14:paraId="7231229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checks by RFO.</w:t>
            </w:r>
          </w:p>
          <w:p w14:paraId="72312294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72312295" w14:textId="77777777" w:rsidR="00C82DE0" w:rsidRPr="00315124" w:rsidRDefault="00C82DE0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9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B5" w14:textId="77777777" w:rsidTr="00315124">
        <w:tc>
          <w:tcPr>
            <w:tcW w:w="3227" w:type="dxa"/>
          </w:tcPr>
          <w:p w14:paraId="72312298" w14:textId="77777777" w:rsidR="00634AC5" w:rsidRPr="00DF1A16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99" w14:textId="77777777" w:rsidR="00C82DE0" w:rsidRDefault="00634AC5" w:rsidP="00C82DE0">
            <w:pPr>
              <w:ind w:left="284" w:hanging="142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9.</w:t>
            </w:r>
            <w:r w:rsidRPr="00315124">
              <w:rPr>
                <w:rFonts w:ascii="Calibri" w:hAnsi="Calibri"/>
                <w:b w:val="0"/>
                <w:sz w:val="20"/>
              </w:rPr>
              <w:t>To ensure that salaries paid to</w:t>
            </w:r>
          </w:p>
          <w:p w14:paraId="7231229A" w14:textId="77777777" w:rsidR="00DF1A16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employees and amounts paid to</w:t>
            </w:r>
          </w:p>
          <w:p w14:paraId="7231229B" w14:textId="77777777" w:rsidR="00DF1A16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contractors are paid in </w:t>
            </w:r>
            <w:r>
              <w:rPr>
                <w:rFonts w:ascii="Calibri" w:hAnsi="Calibri"/>
                <w:b w:val="0"/>
                <w:sz w:val="20"/>
              </w:rPr>
              <w:t>line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with</w:t>
            </w:r>
          </w:p>
          <w:p w14:paraId="7231229C" w14:textId="77777777" w:rsidR="00DF1A16" w:rsidRDefault="00634AC5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council regulations, and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 </w:t>
            </w:r>
            <w:r w:rsidR="00FA0D80">
              <w:rPr>
                <w:rFonts w:ascii="Calibri" w:hAnsi="Calibri"/>
                <w:b w:val="0"/>
                <w:sz w:val="20"/>
              </w:rPr>
              <w:t>are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231229D" w14:textId="77777777" w:rsidR="00634AC5" w:rsidRPr="00315124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adequately monitored.</w:t>
            </w:r>
          </w:p>
          <w:p w14:paraId="7231229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29F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A0" w14:textId="77777777" w:rsidR="00634AC5" w:rsidRPr="00315124" w:rsidRDefault="00634AC5">
            <w:pPr>
              <w:pStyle w:val="BodyTex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Inappropriate rate of pay to employees.</w:t>
            </w:r>
          </w:p>
          <w:p w14:paraId="723122A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A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A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A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Tax and NI arrangements not in accordance with regulations.</w:t>
            </w:r>
          </w:p>
          <w:p w14:paraId="723122A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A6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Amounts paid to contractors not in accordance with contract and inadequately monitored.</w:t>
            </w:r>
          </w:p>
          <w:p w14:paraId="723122A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A8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A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employee regulations are available and understood by Clerk</w:t>
            </w:r>
            <w:r w:rsidR="00FA0D80">
              <w:rPr>
                <w:rFonts w:ascii="Calibri" w:hAnsi="Calibri"/>
                <w:b w:val="0"/>
                <w:sz w:val="20"/>
              </w:rPr>
              <w:t>.</w:t>
            </w:r>
          </w:p>
          <w:p w14:paraId="723122A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RFO.</w:t>
            </w:r>
          </w:p>
          <w:p w14:paraId="723122A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A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A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</w:p>
          <w:p w14:paraId="723122A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A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B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B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B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Appoint councillor to monitor contract work carried out.</w:t>
            </w:r>
          </w:p>
          <w:p w14:paraId="723122B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B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CE" w14:textId="77777777" w:rsidTr="00315124">
        <w:tc>
          <w:tcPr>
            <w:tcW w:w="3227" w:type="dxa"/>
          </w:tcPr>
          <w:p w14:paraId="723122B6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B7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10.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year end accounts are prepared on the correct accounting basis, on time, and supported by an adequate audit trail.</w:t>
            </w:r>
          </w:p>
        </w:tc>
        <w:tc>
          <w:tcPr>
            <w:tcW w:w="4252" w:type="dxa"/>
          </w:tcPr>
          <w:p w14:paraId="723122B8" w14:textId="77777777" w:rsidR="00634AC5" w:rsidRPr="00DF1A16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B9" w14:textId="77777777" w:rsidR="00634AC5" w:rsidRPr="00315124" w:rsidRDefault="00634AC5">
            <w:pPr>
              <w:pStyle w:val="BodyText"/>
              <w:ind w:left="175" w:hanging="175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knowledge of Council regulations and procedures.</w:t>
            </w:r>
          </w:p>
          <w:p w14:paraId="723122B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Late or non- submission of annual accounts.</w:t>
            </w:r>
          </w:p>
          <w:p w14:paraId="723122BC" w14:textId="77777777" w:rsidR="00634AC5" w:rsidRPr="00315124" w:rsidRDefault="00634AC5">
            <w:pPr>
              <w:pStyle w:val="BodyText"/>
              <w:rPr>
                <w:rFonts w:ascii="Calibri" w:hAnsi="Calibri"/>
              </w:rPr>
            </w:pPr>
          </w:p>
          <w:p w14:paraId="723122BD" w14:textId="77777777" w:rsidR="00634AC5" w:rsidRPr="00315124" w:rsidRDefault="00634AC5" w:rsidP="002E4C53">
            <w:pPr>
              <w:pStyle w:val="BodyTex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Year end accounts not prepared, inaccurate, or not in accordance with Council requirements.</w:t>
            </w:r>
          </w:p>
          <w:p w14:paraId="723122B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BF" w14:textId="77777777" w:rsidR="00634AC5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Inadequate audit trail from records to final accounts.</w:t>
            </w:r>
          </w:p>
          <w:p w14:paraId="723122C0" w14:textId="77777777" w:rsidR="00C82DE0" w:rsidRPr="00315124" w:rsidRDefault="00C82DE0">
            <w:pPr>
              <w:pStyle w:val="BodyTextIndent"/>
              <w:rPr>
                <w:rFonts w:ascii="Calibri" w:hAnsi="Calibri"/>
              </w:rPr>
            </w:pPr>
          </w:p>
          <w:p w14:paraId="723122C1" w14:textId="77777777" w:rsidR="00634AC5" w:rsidRPr="00315124" w:rsidRDefault="00634AC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954" w:type="dxa"/>
          </w:tcPr>
          <w:p w14:paraId="723122C2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C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Include financial regulations in Standing Orders.</w:t>
            </w:r>
          </w:p>
          <w:p w14:paraId="723122C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training seminars where available.</w:t>
            </w:r>
          </w:p>
          <w:p w14:paraId="723122C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C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RFO to monitor progress against timetable and report to PC meetings. </w:t>
            </w:r>
          </w:p>
          <w:p w14:paraId="723122C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C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C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23122C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CB" w14:textId="77777777" w:rsidR="00FA0D80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3 above.</w:t>
            </w:r>
          </w:p>
          <w:p w14:paraId="723122CC" w14:textId="77777777" w:rsidR="00FA0D80" w:rsidRPr="00315124" w:rsidRDefault="00FA0D80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C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EB" w14:textId="77777777" w:rsidTr="00315124">
        <w:tc>
          <w:tcPr>
            <w:tcW w:w="3227" w:type="dxa"/>
          </w:tcPr>
          <w:p w14:paraId="723122CF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D0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11.  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To identify, value, and maintain all the assets of the Parish Council, and ensure that asset and investment registers are </w:t>
            </w:r>
            <w:r w:rsidRPr="00315124">
              <w:rPr>
                <w:rFonts w:ascii="Calibri" w:hAnsi="Calibri"/>
                <w:b w:val="0"/>
                <w:sz w:val="20"/>
              </w:rPr>
              <w:lastRenderedPageBreak/>
              <w:t>complete, accurate and properly maintained.</w:t>
            </w:r>
          </w:p>
        </w:tc>
        <w:tc>
          <w:tcPr>
            <w:tcW w:w="4252" w:type="dxa"/>
          </w:tcPr>
          <w:p w14:paraId="723122D1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D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assets of Parish Council.</w:t>
            </w:r>
          </w:p>
          <w:p w14:paraId="723122D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Assets lost or misappropriated</w:t>
            </w:r>
          </w:p>
          <w:p w14:paraId="723122D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Inadequate or inaccurate valuation of the council’s assets.</w:t>
            </w:r>
          </w:p>
          <w:p w14:paraId="723122D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D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2D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Asset register not established or inadequately maintained.</w:t>
            </w:r>
          </w:p>
          <w:p w14:paraId="723122D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DE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D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Ascertain and record all assets for which Parish council is responsible.</w:t>
            </w:r>
          </w:p>
          <w:p w14:paraId="723122E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permanent asset register.</w:t>
            </w:r>
          </w:p>
          <w:p w14:paraId="723122E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E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Establish who is responsible for security and maintenance of each asset.</w:t>
            </w:r>
          </w:p>
          <w:p w14:paraId="723122E3" w14:textId="77777777" w:rsidR="00634AC5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lastRenderedPageBreak/>
              <w:t>R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egular monitoring of location and use of assets.</w:t>
            </w:r>
          </w:p>
          <w:p w14:paraId="723122E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E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Arrange for periodic review of valuations and arrange for professional valuation where necessary.</w:t>
            </w:r>
          </w:p>
          <w:p w14:paraId="723122E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723122E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E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asset register in accordance with Audit Commission requirements.</w:t>
            </w:r>
          </w:p>
          <w:p w14:paraId="723122E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2E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2FF" w14:textId="77777777" w:rsidTr="00315124">
        <w:tc>
          <w:tcPr>
            <w:tcW w:w="3227" w:type="dxa"/>
          </w:tcPr>
          <w:p w14:paraId="723122EC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ED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12.   </w:t>
            </w:r>
            <w:r w:rsidRPr="00315124">
              <w:rPr>
                <w:rFonts w:ascii="Calibri" w:hAnsi="Calibri"/>
                <w:b w:val="0"/>
                <w:sz w:val="20"/>
              </w:rPr>
              <w:t>To comply with appropriate Government legislation regarding disability, racial equality, safeguarding children etc.</w:t>
            </w:r>
          </w:p>
        </w:tc>
        <w:tc>
          <w:tcPr>
            <w:tcW w:w="4252" w:type="dxa"/>
          </w:tcPr>
          <w:p w14:paraId="723122EE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2E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applicable legislation</w:t>
            </w:r>
          </w:p>
          <w:p w14:paraId="723122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F1" w14:textId="77777777" w:rsidR="00634AC5" w:rsidRPr="00315124" w:rsidRDefault="00634AC5" w:rsidP="002E4C53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723122F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public awareness of applicable legislation.</w:t>
            </w:r>
          </w:p>
          <w:p w14:paraId="723122F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F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Failure to comply with applicable legislation.</w:t>
            </w:r>
          </w:p>
          <w:p w14:paraId="723122F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2F6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2F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Clerk to have all appropriate legislation available.</w:t>
            </w:r>
          </w:p>
          <w:p w14:paraId="723122F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Review liabilities and responsibilities periodically at PC meetings.</w:t>
            </w:r>
          </w:p>
          <w:p w14:paraId="723122F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F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Include, as appropriate, in any public consultations.</w:t>
            </w:r>
          </w:p>
          <w:p w14:paraId="723122F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F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2F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</w:t>
            </w:r>
          </w:p>
        </w:tc>
        <w:tc>
          <w:tcPr>
            <w:tcW w:w="1984" w:type="dxa"/>
          </w:tcPr>
          <w:p w14:paraId="723122F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2312324" w14:textId="77777777" w:rsidTr="00315124">
        <w:tc>
          <w:tcPr>
            <w:tcW w:w="3227" w:type="dxa"/>
          </w:tcPr>
          <w:p w14:paraId="72312300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301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13.   </w:t>
            </w:r>
            <w:r w:rsidRPr="00315124">
              <w:rPr>
                <w:rFonts w:ascii="Calibri" w:hAnsi="Calibri"/>
                <w:b w:val="0"/>
                <w:sz w:val="20"/>
              </w:rPr>
              <w:t>To carry out adequate safety checks on all buildings, properties, and equipment for which the council is responsible.</w:t>
            </w:r>
          </w:p>
          <w:p w14:paraId="7231230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2312308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2312309" w14:textId="77777777" w:rsidR="00634AC5" w:rsidRPr="00315124" w:rsidRDefault="00634AC5">
            <w:pPr>
              <w:pStyle w:val="BodyText"/>
              <w:ind w:left="175" w:hanging="175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information on properties, buildings and equipment.</w:t>
            </w:r>
          </w:p>
          <w:p w14:paraId="7231230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knowledge of safety requirements.</w:t>
            </w:r>
          </w:p>
          <w:p w14:paraId="7231230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0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231230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Lack of commitment to carrying out safety checks.</w:t>
            </w:r>
          </w:p>
          <w:p w14:paraId="7231230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2312310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7231231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all current legislation and advice is held by Clerk.</w:t>
            </w:r>
          </w:p>
          <w:p w14:paraId="7231231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Include in asset register all properties for which PC responsible. </w:t>
            </w:r>
          </w:p>
          <w:p w14:paraId="7231231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1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all current legislation and advice is held by Clerk.</w:t>
            </w:r>
          </w:p>
          <w:p w14:paraId="7231231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Place subject as item on PC meeting agenda at regular intervals. </w:t>
            </w:r>
          </w:p>
          <w:p w14:paraId="7231231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1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2 above.</w:t>
            </w:r>
          </w:p>
          <w:p w14:paraId="7231231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Delegate responsibility</w:t>
            </w:r>
            <w:r w:rsidR="00315124" w:rsidRPr="00315124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for</w:t>
            </w:r>
            <w:r w:rsidR="00315124" w:rsidRPr="00315124">
              <w:rPr>
                <w:rFonts w:ascii="Calibri" w:hAnsi="Calibri"/>
                <w:b w:val="0"/>
                <w:sz w:val="20"/>
              </w:rPr>
              <w:t xml:space="preserve"> supervis</w:t>
            </w:r>
            <w:r w:rsidR="00FA0D80">
              <w:rPr>
                <w:rFonts w:ascii="Calibri" w:hAnsi="Calibri"/>
                <w:b w:val="0"/>
                <w:sz w:val="20"/>
              </w:rPr>
              <w:t>i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on of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particular pro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p</w:t>
            </w:r>
            <w:r w:rsidRPr="00315124">
              <w:rPr>
                <w:rFonts w:ascii="Calibri" w:hAnsi="Calibri"/>
                <w:b w:val="0"/>
                <w:sz w:val="20"/>
              </w:rPr>
              <w:t>erties to individual councillors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, reporting back to council for any action.</w:t>
            </w:r>
          </w:p>
          <w:p w14:paraId="723123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7231231A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31231B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1C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1D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1E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1F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20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21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22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72312323" w14:textId="77777777" w:rsidR="00C82DE0" w:rsidRPr="00315124" w:rsidRDefault="00C82DE0">
            <w:pPr>
              <w:rPr>
                <w:rFonts w:ascii="Calibri" w:hAnsi="Calibri"/>
                <w:b w:val="0"/>
                <w:sz w:val="20"/>
              </w:rPr>
            </w:pPr>
          </w:p>
        </w:tc>
      </w:tr>
    </w:tbl>
    <w:p w14:paraId="72312325" w14:textId="77777777" w:rsidR="00634AC5" w:rsidRPr="00315124" w:rsidRDefault="00634AC5">
      <w:pPr>
        <w:rPr>
          <w:rFonts w:ascii="Calibri" w:hAnsi="Calibri"/>
        </w:rPr>
      </w:pPr>
    </w:p>
    <w:p w14:paraId="72312326" w14:textId="77777777" w:rsidR="00634AC5" w:rsidRPr="00315124" w:rsidRDefault="00634AC5">
      <w:pPr>
        <w:rPr>
          <w:rFonts w:ascii="Calibri" w:hAnsi="Calibri"/>
        </w:rPr>
      </w:pPr>
    </w:p>
    <w:p w14:paraId="72312327" w14:textId="77777777" w:rsidR="00634AC5" w:rsidRPr="00315124" w:rsidRDefault="00634AC5">
      <w:pPr>
        <w:rPr>
          <w:rFonts w:ascii="Calibri" w:hAnsi="Calibri"/>
        </w:rPr>
      </w:pPr>
    </w:p>
    <w:p w14:paraId="72312328" w14:textId="65B53346" w:rsidR="00634AC5" w:rsidRPr="008C42A6" w:rsidRDefault="008C42A6">
      <w:pPr>
        <w:rPr>
          <w:rFonts w:ascii="Calibri" w:hAnsi="Calibri"/>
          <w:b w:val="0"/>
          <w:bCs/>
        </w:rPr>
      </w:pPr>
      <w:r w:rsidRPr="008C42A6">
        <w:rPr>
          <w:rFonts w:ascii="Calibri" w:hAnsi="Calibri"/>
          <w:b w:val="0"/>
          <w:bCs/>
        </w:rPr>
        <w:t xml:space="preserve">Reviewed on the </w:t>
      </w:r>
      <w:proofErr w:type="gramStart"/>
      <w:r w:rsidRPr="008C42A6">
        <w:rPr>
          <w:rFonts w:ascii="Calibri" w:hAnsi="Calibri"/>
          <w:b w:val="0"/>
          <w:bCs/>
        </w:rPr>
        <w:t>10</w:t>
      </w:r>
      <w:r w:rsidRPr="008C42A6">
        <w:rPr>
          <w:rFonts w:ascii="Calibri" w:hAnsi="Calibri"/>
          <w:b w:val="0"/>
          <w:bCs/>
          <w:vertAlign w:val="superscript"/>
        </w:rPr>
        <w:t>th</w:t>
      </w:r>
      <w:proofErr w:type="gramEnd"/>
      <w:r w:rsidRPr="008C42A6">
        <w:rPr>
          <w:rFonts w:ascii="Calibri" w:hAnsi="Calibri"/>
          <w:b w:val="0"/>
          <w:bCs/>
        </w:rPr>
        <w:t xml:space="preserve"> November 2025</w:t>
      </w:r>
    </w:p>
    <w:p w14:paraId="1D4D165B" w14:textId="77777777" w:rsidR="008C42A6" w:rsidRPr="008C42A6" w:rsidRDefault="008C42A6">
      <w:pPr>
        <w:rPr>
          <w:rFonts w:ascii="Calibri" w:hAnsi="Calibri"/>
          <w:b w:val="0"/>
          <w:bCs/>
        </w:rPr>
      </w:pPr>
    </w:p>
    <w:p w14:paraId="3220D319" w14:textId="77777777" w:rsidR="008C42A6" w:rsidRPr="008C42A6" w:rsidRDefault="008C42A6">
      <w:pPr>
        <w:rPr>
          <w:rFonts w:ascii="Calibri" w:hAnsi="Calibri"/>
          <w:b w:val="0"/>
          <w:bCs/>
        </w:rPr>
      </w:pPr>
    </w:p>
    <w:p w14:paraId="67D8FA7F" w14:textId="77777777" w:rsidR="008C42A6" w:rsidRPr="008C42A6" w:rsidRDefault="008C42A6">
      <w:pPr>
        <w:rPr>
          <w:rFonts w:ascii="Calibri" w:hAnsi="Calibri"/>
          <w:b w:val="0"/>
          <w:bCs/>
        </w:rPr>
      </w:pPr>
    </w:p>
    <w:p w14:paraId="7C3E6D90" w14:textId="2409EB14" w:rsidR="008C42A6" w:rsidRPr="008C42A6" w:rsidRDefault="008C42A6">
      <w:pPr>
        <w:rPr>
          <w:rFonts w:ascii="Calibri" w:hAnsi="Calibri"/>
          <w:b w:val="0"/>
          <w:bCs/>
        </w:rPr>
      </w:pPr>
      <w:r w:rsidRPr="008C42A6">
        <w:rPr>
          <w:rFonts w:ascii="Calibri" w:hAnsi="Calibri"/>
          <w:b w:val="0"/>
          <w:bCs/>
        </w:rPr>
        <w:t>Chairman…</w:t>
      </w:r>
      <w:r w:rsidR="00950656">
        <w:rPr>
          <w:rFonts w:ascii="Calibri" w:hAnsi="Calibri"/>
          <w:b w:val="0"/>
          <w:bCs/>
        </w:rPr>
        <w:t xml:space="preserve"> MICHAEL JOHN WARD</w:t>
      </w:r>
      <w:r w:rsidRPr="008C42A6">
        <w:rPr>
          <w:rFonts w:ascii="Calibri" w:hAnsi="Calibri"/>
          <w:b w:val="0"/>
          <w:bCs/>
        </w:rPr>
        <w:t>….</w:t>
      </w:r>
    </w:p>
    <w:sectPr w:rsidR="008C42A6" w:rsidRPr="008C42A6" w:rsidSect="002E4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680" w:right="510" w:bottom="68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EDB" w14:textId="77777777" w:rsidR="00BA083C" w:rsidRDefault="00BA083C" w:rsidP="002E4C53">
      <w:r>
        <w:separator/>
      </w:r>
    </w:p>
  </w:endnote>
  <w:endnote w:type="continuationSeparator" w:id="0">
    <w:p w14:paraId="407F71F7" w14:textId="77777777" w:rsidR="00BA083C" w:rsidRDefault="00BA083C" w:rsidP="002E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D9B2" w14:textId="77777777" w:rsidR="00053D5E" w:rsidRDefault="00053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DF62" w14:textId="77777777" w:rsidR="00053D5E" w:rsidRDefault="00053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D082" w14:textId="77777777" w:rsidR="00053D5E" w:rsidRDefault="00053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E6CD" w14:textId="77777777" w:rsidR="00BA083C" w:rsidRDefault="00BA083C" w:rsidP="002E4C53">
      <w:r>
        <w:separator/>
      </w:r>
    </w:p>
  </w:footnote>
  <w:footnote w:type="continuationSeparator" w:id="0">
    <w:p w14:paraId="2BB1B517" w14:textId="77777777" w:rsidR="00BA083C" w:rsidRDefault="00BA083C" w:rsidP="002E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D8A9" w14:textId="77777777" w:rsidR="00053D5E" w:rsidRDefault="00053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071F" w14:textId="77777777" w:rsidR="00053D5E" w:rsidRDefault="00053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232D" w14:textId="77777777" w:rsidR="002E4C53" w:rsidRDefault="002E4C53" w:rsidP="002E4C53">
    <w:pPr>
      <w:jc w:val="center"/>
      <w:rPr>
        <w:rFonts w:ascii="Lucida Bright" w:eastAsia="MS Mincho" w:hAnsi="Lucida Bright"/>
        <w:color w:val="1F3D17"/>
        <w:sz w:val="36"/>
        <w:szCs w:val="36"/>
      </w:rPr>
    </w:pPr>
    <w:r>
      <w:rPr>
        <w:rFonts w:ascii="Lucida Bright" w:eastAsia="MS Mincho" w:hAnsi="Lucida Bright"/>
        <w:color w:val="1F3D17"/>
        <w:sz w:val="36"/>
        <w:szCs w:val="36"/>
      </w:rPr>
      <w:t>ROPSLEY AND DISTRICT PARISH COUNCIL</w:t>
    </w:r>
  </w:p>
  <w:p w14:paraId="7231232E" w14:textId="56F3FE74" w:rsidR="002E4C53" w:rsidRDefault="00053D5E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>Andrew Jones</w:t>
    </w:r>
    <w:r w:rsidR="002E4C53">
      <w:rPr>
        <w:rFonts w:ascii="Lucida Bright" w:eastAsia="MS Mincho" w:hAnsi="Lucida Bright"/>
        <w:color w:val="1F3D17"/>
        <w:sz w:val="18"/>
        <w:szCs w:val="18"/>
      </w:rPr>
      <w:t xml:space="preserve"> Clerk &amp; RFO</w:t>
    </w:r>
  </w:p>
  <w:p w14:paraId="7231232F" w14:textId="2F7813B6" w:rsidR="002E4C53" w:rsidRDefault="00053D5E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>Brook House, Water Lane, Little Humby, Grantham, L</w:t>
    </w:r>
    <w:r w:rsidR="002E4C53">
      <w:rPr>
        <w:rFonts w:ascii="Lucida Bright" w:eastAsia="MS Mincho" w:hAnsi="Lucida Bright"/>
        <w:color w:val="1F3D17"/>
        <w:sz w:val="18"/>
        <w:szCs w:val="18"/>
      </w:rPr>
      <w:t xml:space="preserve">incolnshire, </w:t>
    </w:r>
    <w:r>
      <w:rPr>
        <w:rFonts w:ascii="Lucida Bright" w:eastAsia="MS Mincho" w:hAnsi="Lucida Bright"/>
        <w:color w:val="1F3D17"/>
        <w:sz w:val="18"/>
        <w:szCs w:val="18"/>
      </w:rPr>
      <w:t>NG33 4HW</w:t>
    </w:r>
  </w:p>
  <w:p w14:paraId="72312330" w14:textId="1B21686D" w:rsidR="002E4C53" w:rsidRDefault="002E4C53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 xml:space="preserve">Email </w:t>
    </w:r>
    <w:r w:rsidR="00053D5E">
      <w:rPr>
        <w:rFonts w:ascii="Lucida Bright" w:eastAsia="MS Mincho" w:hAnsi="Lucida Bright"/>
        <w:color w:val="1F3D17"/>
        <w:sz w:val="18"/>
        <w:szCs w:val="18"/>
      </w:rPr>
      <w:t>clerk@ropsleyparishcouncil.gov.uk</w:t>
    </w:r>
    <w:r>
      <w:rPr>
        <w:rFonts w:ascii="Lucida Bright" w:eastAsia="MS Mincho" w:hAnsi="Lucida Bright"/>
        <w:color w:val="1F3D17"/>
        <w:sz w:val="18"/>
        <w:szCs w:val="18"/>
      </w:rPr>
      <w:t xml:space="preserve"> Telephone 0</w:t>
    </w:r>
    <w:r w:rsidR="00053D5E">
      <w:rPr>
        <w:rFonts w:ascii="Lucida Bright" w:eastAsia="MS Mincho" w:hAnsi="Lucida Bright"/>
        <w:color w:val="1F3D17"/>
        <w:sz w:val="18"/>
        <w:szCs w:val="18"/>
      </w:rPr>
      <w:t>777 5833786</w:t>
    </w:r>
  </w:p>
  <w:p w14:paraId="72312331" w14:textId="77777777" w:rsidR="002E4C53" w:rsidRDefault="002E4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26"/>
    <w:rsid w:val="00020D37"/>
    <w:rsid w:val="00053D5E"/>
    <w:rsid w:val="000B5C9F"/>
    <w:rsid w:val="0025690C"/>
    <w:rsid w:val="002E4C53"/>
    <w:rsid w:val="00315124"/>
    <w:rsid w:val="00634AC5"/>
    <w:rsid w:val="00800F18"/>
    <w:rsid w:val="00864B1C"/>
    <w:rsid w:val="0088336C"/>
    <w:rsid w:val="008C42A6"/>
    <w:rsid w:val="008F7503"/>
    <w:rsid w:val="00921149"/>
    <w:rsid w:val="00950656"/>
    <w:rsid w:val="00BA083C"/>
    <w:rsid w:val="00C82DE0"/>
    <w:rsid w:val="00D207FA"/>
    <w:rsid w:val="00DC08CC"/>
    <w:rsid w:val="00DF1A16"/>
    <w:rsid w:val="00E65EFA"/>
    <w:rsid w:val="00E766D6"/>
    <w:rsid w:val="00F31EAE"/>
    <w:rsid w:val="00FA0D80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312138"/>
  <w15:chartTrackingRefBased/>
  <w15:docId w15:val="{854F0705-3513-4B25-8469-9FA3921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lang w:val="en-AU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0"/>
    </w:rPr>
  </w:style>
  <w:style w:type="paragraph" w:styleId="BodyTextIndent">
    <w:name w:val="Body Text Indent"/>
    <w:basedOn w:val="Normal"/>
    <w:pPr>
      <w:ind w:left="175" w:hanging="175"/>
    </w:pPr>
    <w:rPr>
      <w:b w:val="0"/>
      <w:sz w:val="20"/>
    </w:rPr>
  </w:style>
  <w:style w:type="paragraph" w:styleId="BalloonText">
    <w:name w:val="Balloon Text"/>
    <w:basedOn w:val="Normal"/>
    <w:semiHidden/>
    <w:rsid w:val="008833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C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4C53"/>
    <w:rPr>
      <w:b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4C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4C53"/>
    <w:rPr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E991-7F07-470B-91FA-71E153CF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1946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 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J M Hallas</dc:creator>
  <cp:keywords/>
  <cp:lastModifiedBy>Andrew Jones</cp:lastModifiedBy>
  <cp:revision>4</cp:revision>
  <cp:lastPrinted>2011-05-23T18:20:00Z</cp:lastPrinted>
  <dcterms:created xsi:type="dcterms:W3CDTF">2025-11-07T18:44:00Z</dcterms:created>
  <dcterms:modified xsi:type="dcterms:W3CDTF">2026-01-11T21:08:00Z</dcterms:modified>
</cp:coreProperties>
</file>